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7389" w14:textId="4709140C"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w:t>
      </w:r>
      <w:r w:rsidR="000315B5">
        <w:rPr>
          <w:rFonts w:ascii="ＭＳ Ｐゴシック" w:eastAsia="ＭＳ Ｐゴシック" w:hAnsi="ＭＳ Ｐゴシック" w:hint="eastAsia"/>
        </w:rPr>
        <w:t>４</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777692">
        <w:trPr>
          <w:cantSplit/>
          <w:trHeight w:val="14852"/>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rPr>
            </w:pPr>
            <w:r>
              <w:rPr>
                <w:rFonts w:ascii="ＭＳ Ｐゴシック" w:eastAsia="ＭＳ Ｐゴシック" w:hAnsi="ＭＳ Ｐゴシック" w:hint="eastAsia"/>
                <w:noProof/>
                <w:sz w:val="20"/>
                <w:szCs w:val="20"/>
              </w:rPr>
              <w:t>令和</w:t>
            </w:r>
            <w:r w:rsidR="004634EF">
              <w:rPr>
                <w:rFonts w:ascii="ＭＳ Ｐゴシック" w:eastAsia="ＭＳ Ｐゴシック" w:hAnsi="ＭＳ Ｐゴシック" w:hint="eastAsia"/>
                <w:noProof/>
                <w:sz w:val="20"/>
                <w:szCs w:val="20"/>
              </w:rPr>
              <w:t>○年○月○日</w:t>
            </w:r>
            <w:r w:rsidR="004634EF" w:rsidRPr="00EA75B7">
              <w:rPr>
                <w:rFonts w:ascii="ＭＳ Ｐゴシック" w:eastAsia="ＭＳ Ｐゴシック" w:hAnsi="ＭＳ Ｐゴシック"/>
                <w:sz w:val="22"/>
                <w:szCs w:val="22"/>
              </w:rPr>
              <w:t xml:space="preserve"> </w:t>
            </w:r>
          </w:p>
          <w:p w14:paraId="3D817243" w14:textId="1287F36D" w:rsidR="00AC38A5" w:rsidRPr="00002042" w:rsidRDefault="006C554F" w:rsidP="00002042">
            <w:pPr>
              <w:pStyle w:val="ad"/>
              <w:widowControl/>
              <w:spacing w:line="240" w:lineRule="auto"/>
              <w:jc w:val="center"/>
              <w:rPr>
                <w:rFonts w:ascii="ＭＳ Ｐゴシック" w:eastAsia="PMingLiU" w:hAnsi="ＭＳ Ｐゴシック"/>
                <w:noProof/>
                <w:sz w:val="32"/>
                <w:szCs w:val="32"/>
              </w:rPr>
            </w:pPr>
            <w:r>
              <w:rPr>
                <w:rFonts w:ascii="ＭＳ Ｐゴシック" w:eastAsia="ＭＳ Ｐゴシック" w:hAnsi="ＭＳ Ｐゴシック" w:hint="eastAsia"/>
                <w:noProof/>
                <w:sz w:val="32"/>
                <w:szCs w:val="32"/>
              </w:rPr>
              <w:t>【</w:t>
            </w:r>
            <w:r w:rsidR="004634EF" w:rsidRPr="00EA75B7">
              <w:rPr>
                <w:rFonts w:ascii="ＭＳ Ｐゴシック" w:eastAsia="ＭＳ Ｐゴシック" w:hAnsi="ＭＳ Ｐゴシック" w:hint="eastAsia"/>
                <w:noProof/>
                <w:sz w:val="32"/>
                <w:szCs w:val="32"/>
              </w:rPr>
              <w:t>技術提案書</w:t>
            </w:r>
            <w:r w:rsidR="00002042">
              <w:rPr>
                <w:rFonts w:ascii="ＭＳ Ｐゴシック" w:eastAsia="ＭＳ Ｐゴシック" w:hAnsi="ＭＳ Ｐゴシック" w:hint="eastAsia"/>
                <w:noProof/>
                <w:sz w:val="32"/>
                <w:szCs w:val="32"/>
              </w:rPr>
              <w:t>作成にあたっての</w:t>
            </w:r>
            <w:r w:rsidR="00A619EE">
              <w:rPr>
                <w:rFonts w:ascii="ＭＳ Ｐゴシック" w:eastAsia="ＭＳ Ｐゴシック" w:hAnsi="ＭＳ Ｐゴシック" w:hint="eastAsia"/>
                <w:noProof/>
                <w:sz w:val="32"/>
                <w:szCs w:val="32"/>
              </w:rPr>
              <w:t>課題と</w:t>
            </w:r>
            <w:r w:rsidR="00002042">
              <w:rPr>
                <w:rFonts w:ascii="ＭＳ Ｐゴシック" w:eastAsia="ＭＳ Ｐゴシック" w:hAnsi="ＭＳ Ｐゴシック" w:hint="eastAsia"/>
                <w:noProof/>
                <w:sz w:val="32"/>
                <w:szCs w:val="32"/>
              </w:rPr>
              <w:t>着目点</w:t>
            </w:r>
            <w:r w:rsidR="002D14D8">
              <w:rPr>
                <w:rFonts w:ascii="ＭＳ Ｐゴシック" w:eastAsia="ＭＳ Ｐゴシック" w:hAnsi="ＭＳ Ｐゴシック" w:hint="eastAsia"/>
                <w:noProof/>
                <w:sz w:val="32"/>
                <w:szCs w:val="32"/>
              </w:rPr>
              <w:t>(</w:t>
            </w:r>
            <w:r w:rsidR="002C6BE2">
              <w:rPr>
                <w:rFonts w:ascii="ＭＳ Ｐゴシック" w:eastAsia="ＭＳ Ｐゴシック" w:hAnsi="ＭＳ Ｐゴシック" w:hint="eastAsia"/>
                <w:noProof/>
                <w:sz w:val="32"/>
                <w:szCs w:val="32"/>
              </w:rPr>
              <w:t>一</w:t>
            </w:r>
            <w:r w:rsidR="002D14D8">
              <w:rPr>
                <w:rFonts w:ascii="ＭＳ Ｐゴシック" w:eastAsia="ＭＳ Ｐゴシック" w:hAnsi="ＭＳ Ｐゴシック" w:hint="eastAsia"/>
                <w:noProof/>
                <w:sz w:val="32"/>
                <w:szCs w:val="32"/>
              </w:rPr>
              <w:t>次審査)</w:t>
            </w:r>
            <w:r>
              <w:rPr>
                <w:rFonts w:ascii="ＭＳ Ｐゴシック" w:eastAsia="ＭＳ Ｐゴシック" w:hAnsi="ＭＳ Ｐゴシック" w:hint="eastAsia"/>
                <w:noProof/>
                <w:sz w:val="32"/>
                <w:szCs w:val="32"/>
              </w:rPr>
              <w:t>】</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032B3525" w:rsidR="004634EF" w:rsidRDefault="00AB50C5" w:rsidP="00AB50C5">
            <w:pPr>
              <w:pStyle w:val="ad"/>
              <w:widowControl/>
              <w:rPr>
                <w:rFonts w:ascii="ＭＳ Ｐゴシック" w:eastAsia="ＭＳ Ｐゴシック" w:hAnsi="ＭＳ Ｐゴシック"/>
                <w:sz w:val="20"/>
                <w:szCs w:val="20"/>
                <w:u w:val="single"/>
                <w:shd w:val="clear" w:color="auto" w:fill="FFFF00"/>
                <w:lang w:eastAsia="zh-TW"/>
              </w:rPr>
            </w:pPr>
            <w:r w:rsidRPr="71A3D531">
              <w:rPr>
                <w:rFonts w:ascii="ＭＳ Ｐゴシック" w:eastAsia="ＭＳ Ｐゴシック" w:hAnsi="ＭＳ Ｐゴシック"/>
                <w:sz w:val="20"/>
                <w:szCs w:val="20"/>
                <w:u w:val="single"/>
                <w:lang w:eastAsia="zh-TW"/>
              </w:rPr>
              <w:t xml:space="preserve">工事名　</w:t>
            </w:r>
            <w:r w:rsidR="008A6914" w:rsidRPr="008A6914">
              <w:rPr>
                <w:rFonts w:ascii="ＭＳ Ｐゴシック" w:eastAsia="ＭＳ Ｐゴシック" w:hAnsi="ＭＳ Ｐゴシック"/>
                <w:sz w:val="20"/>
                <w:szCs w:val="20"/>
                <w:u w:val="single"/>
              </w:rPr>
              <w:t>館山自動車道　大鳥居高架橋耐震補強工事</w:t>
            </w:r>
          </w:p>
          <w:p w14:paraId="5637342D" w14:textId="3FF80F7B" w:rsidR="001170FF" w:rsidRPr="001170FF" w:rsidRDefault="001170FF" w:rsidP="00AB50C5">
            <w:pPr>
              <w:pStyle w:val="ad"/>
              <w:widowControl/>
              <w:rPr>
                <w:rFonts w:ascii="ＭＳ Ｐゴシック" w:eastAsia="PMingLiU" w:hAnsi="ＭＳ Ｐゴシック"/>
                <w:sz w:val="20"/>
                <w:szCs w:val="20"/>
                <w:u w:val="single"/>
              </w:rPr>
            </w:pPr>
            <w:r w:rsidRPr="001170FF">
              <w:rPr>
                <w:rFonts w:ascii="ＭＳ Ｐゴシック" w:eastAsia="ＭＳ Ｐゴシック" w:hAnsi="ＭＳ Ｐゴシック" w:hint="eastAsia"/>
                <w:sz w:val="20"/>
                <w:szCs w:val="20"/>
                <w:lang w:eastAsia="zh-TW"/>
              </w:rPr>
              <w:t xml:space="preserve">　　　</w:t>
            </w:r>
            <w:r>
              <w:rPr>
                <w:rFonts w:ascii="ＭＳ Ｐゴシック" w:eastAsia="ＭＳ Ｐゴシック" w:hAnsi="ＭＳ Ｐゴシック" w:hint="eastAsia"/>
                <w:sz w:val="20"/>
                <w:szCs w:val="20"/>
                <w:u w:val="single"/>
                <w:shd w:val="clear" w:color="auto" w:fill="FFFF00"/>
              </w:rPr>
              <w:t>評価項目毎の記載分量は問わないものとする。</w:t>
            </w:r>
          </w:p>
          <w:p w14:paraId="424DE745" w14:textId="77777777" w:rsidR="004634EF" w:rsidRPr="00E76CC7" w:rsidRDefault="004634EF" w:rsidP="00D96E68">
            <w:pPr>
              <w:pStyle w:val="af8"/>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8369"/>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tcBorders>
                    <w:top w:val="single" w:sz="4" w:space="0" w:color="auto"/>
                    <w:left w:val="single" w:sz="4" w:space="0" w:color="auto"/>
                    <w:bottom w:val="single" w:sz="4" w:space="0" w:color="auto"/>
                  </w:tcBorders>
                </w:tcPr>
                <w:p w14:paraId="4E5A917F" w14:textId="3C2EC81F" w:rsidR="00E10580" w:rsidRPr="00A73D32" w:rsidRDefault="00A73D32" w:rsidP="00A73D32">
                  <w:pPr>
                    <w:rPr>
                      <w:rFonts w:ascii="ＭＳ Ｐゴシック" w:eastAsia="ＭＳ Ｐゴシック" w:hAnsi="ＭＳ Ｐゴシック"/>
                      <w:sz w:val="20"/>
                      <w:szCs w:val="20"/>
                    </w:rPr>
                  </w:pPr>
                  <w:r w:rsidRPr="00A73D32">
                    <w:rPr>
                      <w:rFonts w:ascii="ＭＳ Ｐゴシック" w:eastAsia="ＭＳ Ｐゴシック" w:hAnsi="ＭＳ Ｐゴシック" w:hint="eastAsia"/>
                      <w:sz w:val="20"/>
                      <w:szCs w:val="20"/>
                    </w:rPr>
                    <w:t>橋脚のコンクリート巻立て補強におけるコンクリートの品質確保に関する技術提案</w:t>
                  </w:r>
                </w:p>
              </w:tc>
            </w:tr>
            <w:tr w:rsidR="000A365A" w:rsidRPr="00E76CC7" w14:paraId="492B72FF" w14:textId="77777777" w:rsidTr="00312318">
              <w:trPr>
                <w:cantSplit/>
                <w:trHeight w:val="68"/>
              </w:trPr>
              <w:tc>
                <w:tcPr>
                  <w:tcW w:w="9815" w:type="dxa"/>
                  <w:gridSpan w:val="2"/>
                  <w:tcBorders>
                    <w:top w:val="single" w:sz="4" w:space="0" w:color="auto"/>
                    <w:bottom w:val="nil"/>
                  </w:tcBorders>
                  <w:shd w:val="clear" w:color="auto" w:fill="000000" w:themeFill="text1"/>
                </w:tcPr>
                <w:p w14:paraId="78FAD0DC" w14:textId="646C01A3" w:rsidR="00DF12AF" w:rsidRPr="00A709B3" w:rsidRDefault="00312318" w:rsidP="00D234B5">
                  <w:pPr>
                    <w:pStyle w:val="ad"/>
                    <w:widowControl/>
                    <w:wordWrap w:val="0"/>
                    <w:rPr>
                      <w:rFonts w:asciiTheme="majorEastAsia" w:eastAsiaTheme="majorEastAsia" w:hAnsiTheme="majorEastAsia"/>
                      <w:b/>
                      <w:sz w:val="20"/>
                      <w:szCs w:val="20"/>
                    </w:rPr>
                  </w:pPr>
                  <w:bookmarkStart w:id="0" w:name="_Hlk213227971"/>
                  <w:r>
                    <w:rPr>
                      <w:rFonts w:asciiTheme="majorEastAsia" w:eastAsiaTheme="majorEastAsia" w:hAnsiTheme="majorEastAsia" w:hint="eastAsia"/>
                      <w:b/>
                      <w:sz w:val="20"/>
                      <w:szCs w:val="20"/>
                    </w:rPr>
                    <w:t>■設計図書・現場条件において想定される課題</w:t>
                  </w:r>
                </w:p>
              </w:tc>
            </w:tr>
            <w:bookmarkEnd w:id="0"/>
            <w:tr w:rsidR="00096F41" w:rsidRPr="00E76CC7" w14:paraId="22D448B4" w14:textId="77777777" w:rsidTr="00E10580">
              <w:trPr>
                <w:cantSplit/>
                <w:trHeight w:val="1474"/>
              </w:trPr>
              <w:tc>
                <w:tcPr>
                  <w:tcW w:w="9815" w:type="dxa"/>
                  <w:gridSpan w:val="2"/>
                  <w:tcBorders>
                    <w:top w:val="nil"/>
                  </w:tcBorders>
                </w:tcPr>
                <w:p w14:paraId="22E769D8" w14:textId="02EC2ADC" w:rsidR="00096F41" w:rsidRPr="00312318" w:rsidRDefault="00096F41" w:rsidP="009C086D">
                  <w:pPr>
                    <w:pStyle w:val="ad"/>
                    <w:widowControl/>
                    <w:wordWrap w:val="0"/>
                    <w:rPr>
                      <w:rFonts w:asciiTheme="majorEastAsia" w:eastAsiaTheme="majorEastAsia" w:hAnsiTheme="majorEastAsia"/>
                      <w:b/>
                      <w:sz w:val="20"/>
                      <w:szCs w:val="20"/>
                    </w:rPr>
                  </w:pPr>
                </w:p>
              </w:tc>
            </w:tr>
            <w:tr w:rsidR="003E3DEF" w:rsidRPr="00096F41" w14:paraId="6A88CD72" w14:textId="77777777" w:rsidTr="00312318">
              <w:trPr>
                <w:cantSplit/>
                <w:trHeight w:val="66"/>
              </w:trPr>
              <w:tc>
                <w:tcPr>
                  <w:tcW w:w="9815" w:type="dxa"/>
                  <w:gridSpan w:val="2"/>
                  <w:tcBorders>
                    <w:top w:val="nil"/>
                    <w:bottom w:val="nil"/>
                  </w:tcBorders>
                  <w:shd w:val="clear" w:color="auto" w:fill="000000" w:themeFill="text1"/>
                </w:tcPr>
                <w:p w14:paraId="2E400EE9" w14:textId="390B88F9" w:rsidR="003E3DEF" w:rsidRPr="00E76CC7" w:rsidRDefault="00312318" w:rsidP="009C086D">
                  <w:pPr>
                    <w:pStyle w:val="ad"/>
                    <w:widowControl/>
                    <w:wordWrap w:val="0"/>
                    <w:rPr>
                      <w:rFonts w:asciiTheme="majorEastAsia" w:eastAsiaTheme="majorEastAsia" w:hAnsiTheme="majorEastAsia"/>
                      <w:b/>
                      <w:sz w:val="20"/>
                      <w:szCs w:val="20"/>
                    </w:rPr>
                  </w:pPr>
                  <w:bookmarkStart w:id="1" w:name="_Hlk213228017"/>
                  <w:r>
                    <w:rPr>
                      <w:rFonts w:asciiTheme="majorEastAsia" w:eastAsiaTheme="majorEastAsia" w:hAnsiTheme="majorEastAsia" w:hint="eastAsia"/>
                      <w:b/>
                      <w:sz w:val="20"/>
                      <w:szCs w:val="20"/>
                    </w:rPr>
                    <w:t>■想定され</w:t>
                  </w:r>
                  <w:r w:rsidR="00852515">
                    <w:rPr>
                      <w:rFonts w:asciiTheme="majorEastAsia" w:eastAsiaTheme="majorEastAsia" w:hAnsiTheme="majorEastAsia" w:hint="eastAsia"/>
                      <w:b/>
                      <w:sz w:val="20"/>
                      <w:szCs w:val="20"/>
                    </w:rPr>
                    <w:t>た</w:t>
                  </w:r>
                  <w:r>
                    <w:rPr>
                      <w:rFonts w:asciiTheme="majorEastAsia" w:eastAsiaTheme="majorEastAsia" w:hAnsiTheme="majorEastAsia" w:hint="eastAsia"/>
                      <w:b/>
                      <w:sz w:val="20"/>
                      <w:szCs w:val="20"/>
                    </w:rPr>
                    <w:t>課題</w:t>
                  </w:r>
                  <w:r w:rsidR="00852515">
                    <w:rPr>
                      <w:rFonts w:asciiTheme="majorEastAsia" w:eastAsiaTheme="majorEastAsia" w:hAnsiTheme="majorEastAsia" w:hint="eastAsia"/>
                      <w:b/>
                      <w:sz w:val="20"/>
                      <w:szCs w:val="20"/>
                    </w:rPr>
                    <w:t>に対する技術提案書作成</w:t>
                  </w:r>
                  <w:r w:rsidR="00096F41">
                    <w:rPr>
                      <w:rFonts w:asciiTheme="majorEastAsia" w:eastAsiaTheme="majorEastAsia" w:hAnsiTheme="majorEastAsia" w:hint="eastAsia"/>
                      <w:b/>
                      <w:sz w:val="20"/>
                      <w:szCs w:val="20"/>
                    </w:rPr>
                    <w:t>にあたって</w:t>
                  </w:r>
                  <w:r w:rsidR="00852515">
                    <w:rPr>
                      <w:rFonts w:asciiTheme="majorEastAsia" w:eastAsiaTheme="majorEastAsia" w:hAnsiTheme="majorEastAsia" w:hint="eastAsia"/>
                      <w:b/>
                      <w:sz w:val="20"/>
                      <w:szCs w:val="20"/>
                    </w:rPr>
                    <w:t>の</w:t>
                  </w:r>
                  <w:r>
                    <w:rPr>
                      <w:rFonts w:asciiTheme="majorEastAsia" w:eastAsiaTheme="majorEastAsia" w:hAnsiTheme="majorEastAsia" w:hint="eastAsia"/>
                      <w:b/>
                      <w:sz w:val="20"/>
                      <w:szCs w:val="20"/>
                    </w:rPr>
                    <w:t>着目点</w:t>
                  </w:r>
                </w:p>
              </w:tc>
            </w:tr>
            <w:bookmarkEnd w:id="1"/>
            <w:tr w:rsidR="00096F41" w:rsidRPr="00E76CC7" w14:paraId="7BDFDCBD" w14:textId="77777777" w:rsidTr="004B4CD5">
              <w:trPr>
                <w:cantSplit/>
                <w:trHeight w:val="1835"/>
              </w:trPr>
              <w:tc>
                <w:tcPr>
                  <w:tcW w:w="9815" w:type="dxa"/>
                  <w:gridSpan w:val="2"/>
                  <w:tcBorders>
                    <w:top w:val="nil"/>
                    <w:bottom w:val="single" w:sz="4" w:space="0" w:color="auto"/>
                  </w:tcBorders>
                </w:tcPr>
                <w:p w14:paraId="7F3DAB41" w14:textId="77777777" w:rsidR="00096F41" w:rsidRPr="00852515" w:rsidRDefault="00096F41" w:rsidP="009C086D">
                  <w:pPr>
                    <w:pStyle w:val="ad"/>
                    <w:widowControl/>
                    <w:wordWrap w:val="0"/>
                    <w:rPr>
                      <w:rFonts w:asciiTheme="majorEastAsia" w:eastAsiaTheme="majorEastAsia" w:hAnsiTheme="majorEastAsia"/>
                      <w:b/>
                      <w:sz w:val="20"/>
                      <w:szCs w:val="20"/>
                    </w:rPr>
                  </w:pPr>
                </w:p>
              </w:tc>
            </w:tr>
            <w:tr w:rsidR="003A19F5" w:rsidRPr="00E76CC7" w14:paraId="23CEC8F6" w14:textId="77777777" w:rsidTr="004B4CD5">
              <w:trPr>
                <w:cantSplit/>
                <w:trHeight w:val="205"/>
              </w:trPr>
              <w:tc>
                <w:tcPr>
                  <w:tcW w:w="1446" w:type="dxa"/>
                  <w:tcBorders>
                    <w:top w:val="single" w:sz="4" w:space="0" w:color="auto"/>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tcBorders>
                    <w:top w:val="single" w:sz="4" w:space="0" w:color="auto"/>
                    <w:left w:val="single" w:sz="4" w:space="0" w:color="auto"/>
                    <w:bottom w:val="single" w:sz="4" w:space="0" w:color="auto"/>
                  </w:tcBorders>
                </w:tcPr>
                <w:p w14:paraId="6CAF8002" w14:textId="4F23DEA4" w:rsidR="00E10580" w:rsidRPr="00A73D32" w:rsidRDefault="00A73D32" w:rsidP="00A73D32">
                  <w:pPr>
                    <w:rPr>
                      <w:rFonts w:ascii="ＭＳ Ｐゴシック" w:eastAsia="ＭＳ Ｐゴシック" w:hAnsi="ＭＳ Ｐゴシック"/>
                      <w:sz w:val="20"/>
                      <w:szCs w:val="20"/>
                    </w:rPr>
                  </w:pPr>
                  <w:r w:rsidRPr="00A73D32">
                    <w:rPr>
                      <w:rFonts w:ascii="ＭＳ Ｐゴシック" w:eastAsia="ＭＳ Ｐゴシック" w:hAnsi="ＭＳ Ｐゴシック" w:hint="eastAsia"/>
                      <w:sz w:val="20"/>
                      <w:szCs w:val="20"/>
                    </w:rPr>
                    <w:t>養老川Ｐ１橋脚(構造物掘削～下部工補強)を仮設堰堤を用いて非出水期間内で確実に施工を完了させるための技術提案</w:t>
                  </w:r>
                </w:p>
              </w:tc>
            </w:tr>
            <w:tr w:rsidR="00312318" w:rsidRPr="00E76CC7" w14:paraId="38D64EE6" w14:textId="77777777" w:rsidTr="007E3B6C">
              <w:trPr>
                <w:cantSplit/>
                <w:trHeight w:val="39"/>
              </w:trPr>
              <w:tc>
                <w:tcPr>
                  <w:tcW w:w="9815" w:type="dxa"/>
                  <w:gridSpan w:val="2"/>
                  <w:tcBorders>
                    <w:top w:val="single" w:sz="4" w:space="0" w:color="auto"/>
                    <w:bottom w:val="nil"/>
                  </w:tcBorders>
                  <w:shd w:val="clear" w:color="auto" w:fill="000000" w:themeFill="text1"/>
                </w:tcPr>
                <w:p w14:paraId="7B3845AF" w14:textId="6B43C49A" w:rsidR="00312318" w:rsidRPr="00312318" w:rsidRDefault="00312318" w:rsidP="00312318">
                  <w:pPr>
                    <w:pStyle w:val="ad"/>
                    <w:widowControl/>
                    <w:wordWrap w:val="0"/>
                    <w:rPr>
                      <w:rFonts w:asciiTheme="majorEastAsia" w:eastAsiaTheme="majorEastAsia" w:hAnsiTheme="majorEastAsia"/>
                      <w:b/>
                      <w:color w:val="FFFFFF" w:themeColor="background1"/>
                      <w:sz w:val="20"/>
                      <w:szCs w:val="20"/>
                    </w:rPr>
                  </w:pPr>
                  <w:bookmarkStart w:id="2" w:name="_Hlk213228039"/>
                  <w:r w:rsidRPr="00312318">
                    <w:rPr>
                      <w:rFonts w:asciiTheme="majorEastAsia" w:eastAsiaTheme="majorEastAsia" w:hAnsiTheme="majorEastAsia" w:hint="eastAsia"/>
                      <w:b/>
                      <w:color w:val="FFFFFF" w:themeColor="background1"/>
                      <w:sz w:val="20"/>
                      <w:szCs w:val="20"/>
                    </w:rPr>
                    <w:t>■設計図書・現場条件において想定される課題</w:t>
                  </w:r>
                </w:p>
              </w:tc>
            </w:tr>
            <w:bookmarkEnd w:id="2"/>
            <w:tr w:rsidR="00096F41" w:rsidRPr="00E76CC7" w14:paraId="09E9ADDA" w14:textId="77777777" w:rsidTr="00631DC1">
              <w:trPr>
                <w:cantSplit/>
                <w:trHeight w:val="1348"/>
              </w:trPr>
              <w:tc>
                <w:tcPr>
                  <w:tcW w:w="9815" w:type="dxa"/>
                  <w:gridSpan w:val="2"/>
                  <w:tcBorders>
                    <w:top w:val="nil"/>
                  </w:tcBorders>
                </w:tcPr>
                <w:p w14:paraId="109D9F01" w14:textId="70B5B4A4" w:rsidR="00096F41" w:rsidRPr="00E76CC7" w:rsidRDefault="00096F41" w:rsidP="009C086D">
                  <w:pPr>
                    <w:pStyle w:val="ad"/>
                    <w:widowControl/>
                    <w:wordWrap w:val="0"/>
                    <w:rPr>
                      <w:rFonts w:asciiTheme="majorEastAsia" w:eastAsiaTheme="majorEastAsia" w:hAnsiTheme="majorEastAsia"/>
                      <w:b/>
                      <w:sz w:val="20"/>
                      <w:szCs w:val="20"/>
                    </w:rPr>
                  </w:pPr>
                </w:p>
              </w:tc>
            </w:tr>
            <w:tr w:rsidR="00312318" w:rsidRPr="00E76CC7" w14:paraId="090705B0" w14:textId="77777777" w:rsidTr="00312318">
              <w:trPr>
                <w:cantSplit/>
                <w:trHeight w:val="205"/>
              </w:trPr>
              <w:tc>
                <w:tcPr>
                  <w:tcW w:w="9815" w:type="dxa"/>
                  <w:gridSpan w:val="2"/>
                  <w:tcBorders>
                    <w:top w:val="nil"/>
                    <w:bottom w:val="nil"/>
                  </w:tcBorders>
                  <w:shd w:val="clear" w:color="auto" w:fill="000000" w:themeFill="text1"/>
                </w:tcPr>
                <w:p w14:paraId="60FA9A87" w14:textId="1A31418F" w:rsidR="00312318" w:rsidRPr="00E76CC7" w:rsidRDefault="00312318" w:rsidP="00312318">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w:t>
                  </w:r>
                  <w:r w:rsidR="00096F41">
                    <w:rPr>
                      <w:rFonts w:asciiTheme="majorEastAsia" w:eastAsiaTheme="majorEastAsia" w:hAnsiTheme="majorEastAsia" w:hint="eastAsia"/>
                      <w:b/>
                      <w:sz w:val="20"/>
                      <w:szCs w:val="20"/>
                    </w:rPr>
                    <w:t>想定された課題に対する技術提案書作成にあたっての着目点</w:t>
                  </w:r>
                </w:p>
              </w:tc>
            </w:tr>
            <w:tr w:rsidR="00096F41" w:rsidRPr="00E76CC7" w14:paraId="31CE8F2C" w14:textId="77777777" w:rsidTr="00631DC1">
              <w:trPr>
                <w:cantSplit/>
                <w:trHeight w:val="1831"/>
              </w:trPr>
              <w:tc>
                <w:tcPr>
                  <w:tcW w:w="9815" w:type="dxa"/>
                  <w:gridSpan w:val="2"/>
                  <w:tcBorders>
                    <w:top w:val="nil"/>
                  </w:tcBorders>
                </w:tcPr>
                <w:p w14:paraId="2AEF1A3E" w14:textId="77777777" w:rsidR="00096F41" w:rsidRPr="00E76CC7" w:rsidRDefault="00096F41" w:rsidP="00312318">
                  <w:pPr>
                    <w:pStyle w:val="ad"/>
                    <w:widowControl/>
                    <w:wordWrap w:val="0"/>
                    <w:rPr>
                      <w:rFonts w:asciiTheme="majorEastAsia" w:eastAsiaTheme="majorEastAsia" w:hAnsiTheme="majorEastAsia"/>
                      <w:sz w:val="20"/>
                      <w:szCs w:val="20"/>
                    </w:rPr>
                  </w:pPr>
                </w:p>
              </w:tc>
            </w:tr>
          </w:tbl>
          <w:p w14:paraId="103392DB" w14:textId="77777777" w:rsidR="00DD175C" w:rsidRPr="00EA75B7" w:rsidRDefault="00DD175C" w:rsidP="00D96E68">
            <w:pPr>
              <w:pStyle w:val="af8"/>
            </w:pPr>
          </w:p>
        </w:tc>
      </w:tr>
    </w:tbl>
    <w:p w14:paraId="0474F826" w14:textId="77777777" w:rsidR="00096F41" w:rsidRPr="00777692" w:rsidRDefault="00096F41" w:rsidP="00777692">
      <w:pPr>
        <w:adjustRightInd w:val="0"/>
        <w:snapToGrid w:val="0"/>
        <w:spacing w:line="0" w:lineRule="atLeast"/>
        <w:rPr>
          <w:rFonts w:asciiTheme="minorEastAsia" w:hAnsiTheme="minorEastAsia"/>
          <w:sz w:val="16"/>
          <w:szCs w:val="16"/>
        </w:rPr>
      </w:pPr>
    </w:p>
    <w:sectPr w:rsidR="00096F41" w:rsidRPr="00777692" w:rsidSect="008F0671">
      <w:footerReference w:type="default" r:id="rId11"/>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FCFBF" w14:textId="77777777" w:rsidR="00E45D9E" w:rsidRDefault="00E45D9E" w:rsidP="00201A24">
      <w:r>
        <w:separator/>
      </w:r>
    </w:p>
  </w:endnote>
  <w:endnote w:type="continuationSeparator" w:id="0">
    <w:p w14:paraId="7EA1B328" w14:textId="77777777" w:rsidR="00E45D9E" w:rsidRDefault="00E45D9E"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E113" w14:textId="77777777" w:rsidR="00E45D9E" w:rsidRDefault="00E45D9E" w:rsidP="00201A24">
      <w:r>
        <w:separator/>
      </w:r>
    </w:p>
  </w:footnote>
  <w:footnote w:type="continuationSeparator" w:id="0">
    <w:p w14:paraId="63220EA3" w14:textId="77777777" w:rsidR="00E45D9E" w:rsidRDefault="00E45D9E"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042"/>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15B5"/>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49A9"/>
    <w:rsid w:val="00075EE3"/>
    <w:rsid w:val="00076A76"/>
    <w:rsid w:val="00076EEA"/>
    <w:rsid w:val="00082090"/>
    <w:rsid w:val="00082A03"/>
    <w:rsid w:val="000851C7"/>
    <w:rsid w:val="00085606"/>
    <w:rsid w:val="0008679E"/>
    <w:rsid w:val="00087023"/>
    <w:rsid w:val="0009012F"/>
    <w:rsid w:val="00090EA5"/>
    <w:rsid w:val="0009183A"/>
    <w:rsid w:val="00092FFF"/>
    <w:rsid w:val="000941A7"/>
    <w:rsid w:val="0009471E"/>
    <w:rsid w:val="00095257"/>
    <w:rsid w:val="00096F41"/>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403"/>
    <w:rsid w:val="0010455E"/>
    <w:rsid w:val="00104B16"/>
    <w:rsid w:val="00106FF7"/>
    <w:rsid w:val="00111AFD"/>
    <w:rsid w:val="001128BB"/>
    <w:rsid w:val="00114C2E"/>
    <w:rsid w:val="001170FF"/>
    <w:rsid w:val="001203E8"/>
    <w:rsid w:val="00124674"/>
    <w:rsid w:val="0012664D"/>
    <w:rsid w:val="00130897"/>
    <w:rsid w:val="00130A51"/>
    <w:rsid w:val="00130B8F"/>
    <w:rsid w:val="001316FB"/>
    <w:rsid w:val="00131FB6"/>
    <w:rsid w:val="00136EA8"/>
    <w:rsid w:val="001411C8"/>
    <w:rsid w:val="0014178D"/>
    <w:rsid w:val="001470C8"/>
    <w:rsid w:val="00147D1F"/>
    <w:rsid w:val="00151B7D"/>
    <w:rsid w:val="00151E9A"/>
    <w:rsid w:val="00153586"/>
    <w:rsid w:val="00153B64"/>
    <w:rsid w:val="00153C16"/>
    <w:rsid w:val="0015482E"/>
    <w:rsid w:val="001552FC"/>
    <w:rsid w:val="00156330"/>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E788B"/>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673F6"/>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A78AF"/>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BE2"/>
    <w:rsid w:val="002C6E9F"/>
    <w:rsid w:val="002C7645"/>
    <w:rsid w:val="002D07F3"/>
    <w:rsid w:val="002D0B03"/>
    <w:rsid w:val="002D0C9E"/>
    <w:rsid w:val="002D14D8"/>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2318"/>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3DAA"/>
    <w:rsid w:val="003865DF"/>
    <w:rsid w:val="00390731"/>
    <w:rsid w:val="0039166C"/>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6C3"/>
    <w:rsid w:val="003C7964"/>
    <w:rsid w:val="003C7B6D"/>
    <w:rsid w:val="003D024A"/>
    <w:rsid w:val="003D3816"/>
    <w:rsid w:val="003D4CDE"/>
    <w:rsid w:val="003D578C"/>
    <w:rsid w:val="003D6405"/>
    <w:rsid w:val="003D7AAB"/>
    <w:rsid w:val="003D7E01"/>
    <w:rsid w:val="003E08FF"/>
    <w:rsid w:val="003E2821"/>
    <w:rsid w:val="003E37FB"/>
    <w:rsid w:val="003E3DEF"/>
    <w:rsid w:val="003E5A03"/>
    <w:rsid w:val="003F0098"/>
    <w:rsid w:val="003F481C"/>
    <w:rsid w:val="003F50BF"/>
    <w:rsid w:val="003F5F09"/>
    <w:rsid w:val="003F7F1A"/>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539CA"/>
    <w:rsid w:val="00462B02"/>
    <w:rsid w:val="0046349C"/>
    <w:rsid w:val="004634EF"/>
    <w:rsid w:val="00464CD5"/>
    <w:rsid w:val="00464FCF"/>
    <w:rsid w:val="0046581B"/>
    <w:rsid w:val="00465D68"/>
    <w:rsid w:val="00466337"/>
    <w:rsid w:val="00472233"/>
    <w:rsid w:val="0047495A"/>
    <w:rsid w:val="00474C06"/>
    <w:rsid w:val="0047662E"/>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B4CD5"/>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1D7C"/>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A48"/>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3292"/>
    <w:rsid w:val="005F422C"/>
    <w:rsid w:val="005F555C"/>
    <w:rsid w:val="005F60E1"/>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DC1"/>
    <w:rsid w:val="006321FA"/>
    <w:rsid w:val="00635127"/>
    <w:rsid w:val="00635267"/>
    <w:rsid w:val="00635E2E"/>
    <w:rsid w:val="0063655A"/>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0E8C"/>
    <w:rsid w:val="006F1A14"/>
    <w:rsid w:val="006F1C92"/>
    <w:rsid w:val="006F2B1A"/>
    <w:rsid w:val="006F2F8C"/>
    <w:rsid w:val="006F3C35"/>
    <w:rsid w:val="006F4D68"/>
    <w:rsid w:val="006F61C9"/>
    <w:rsid w:val="00702B62"/>
    <w:rsid w:val="0070359D"/>
    <w:rsid w:val="00704027"/>
    <w:rsid w:val="00704ACF"/>
    <w:rsid w:val="00705D60"/>
    <w:rsid w:val="00707105"/>
    <w:rsid w:val="00711BE9"/>
    <w:rsid w:val="00714143"/>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77692"/>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2D23"/>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2515"/>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6914"/>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133"/>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27EB4"/>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7227"/>
    <w:rsid w:val="009803EA"/>
    <w:rsid w:val="0098054A"/>
    <w:rsid w:val="0098159B"/>
    <w:rsid w:val="00981838"/>
    <w:rsid w:val="00982B24"/>
    <w:rsid w:val="00984FBE"/>
    <w:rsid w:val="00990E0B"/>
    <w:rsid w:val="0099136E"/>
    <w:rsid w:val="00991BC3"/>
    <w:rsid w:val="00992537"/>
    <w:rsid w:val="00992569"/>
    <w:rsid w:val="00994148"/>
    <w:rsid w:val="00994292"/>
    <w:rsid w:val="0099464F"/>
    <w:rsid w:val="00996EE2"/>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AD5"/>
    <w:rsid w:val="00A44D8D"/>
    <w:rsid w:val="00A44D9E"/>
    <w:rsid w:val="00A45B05"/>
    <w:rsid w:val="00A45B17"/>
    <w:rsid w:val="00A45E71"/>
    <w:rsid w:val="00A467FA"/>
    <w:rsid w:val="00A46CB3"/>
    <w:rsid w:val="00A46E8A"/>
    <w:rsid w:val="00A5059E"/>
    <w:rsid w:val="00A522B6"/>
    <w:rsid w:val="00A545FC"/>
    <w:rsid w:val="00A55B65"/>
    <w:rsid w:val="00A55EEE"/>
    <w:rsid w:val="00A5670A"/>
    <w:rsid w:val="00A6135D"/>
    <w:rsid w:val="00A619EE"/>
    <w:rsid w:val="00A61B33"/>
    <w:rsid w:val="00A625E1"/>
    <w:rsid w:val="00A6367F"/>
    <w:rsid w:val="00A64DA7"/>
    <w:rsid w:val="00A65609"/>
    <w:rsid w:val="00A66F5F"/>
    <w:rsid w:val="00A709B3"/>
    <w:rsid w:val="00A71402"/>
    <w:rsid w:val="00A72172"/>
    <w:rsid w:val="00A72EB6"/>
    <w:rsid w:val="00A730BB"/>
    <w:rsid w:val="00A73212"/>
    <w:rsid w:val="00A73D32"/>
    <w:rsid w:val="00A753B4"/>
    <w:rsid w:val="00A762E1"/>
    <w:rsid w:val="00A768F5"/>
    <w:rsid w:val="00A80899"/>
    <w:rsid w:val="00A820EC"/>
    <w:rsid w:val="00A8233C"/>
    <w:rsid w:val="00A82954"/>
    <w:rsid w:val="00A838FA"/>
    <w:rsid w:val="00A83F59"/>
    <w:rsid w:val="00A84252"/>
    <w:rsid w:val="00A875D7"/>
    <w:rsid w:val="00A87EB4"/>
    <w:rsid w:val="00A90F13"/>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0849"/>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68F"/>
    <w:rsid w:val="00B60A09"/>
    <w:rsid w:val="00B6348A"/>
    <w:rsid w:val="00B64DF9"/>
    <w:rsid w:val="00B672A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61DE"/>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2C7B"/>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3802"/>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40EB"/>
    <w:rsid w:val="00D36E83"/>
    <w:rsid w:val="00D37F21"/>
    <w:rsid w:val="00D411F2"/>
    <w:rsid w:val="00D41228"/>
    <w:rsid w:val="00D43DE6"/>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1742"/>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580"/>
    <w:rsid w:val="00E10728"/>
    <w:rsid w:val="00E10E96"/>
    <w:rsid w:val="00E1375D"/>
    <w:rsid w:val="00E13FE7"/>
    <w:rsid w:val="00E15382"/>
    <w:rsid w:val="00E170E8"/>
    <w:rsid w:val="00E17436"/>
    <w:rsid w:val="00E2385E"/>
    <w:rsid w:val="00E23873"/>
    <w:rsid w:val="00E24E4C"/>
    <w:rsid w:val="00E27125"/>
    <w:rsid w:val="00E27605"/>
    <w:rsid w:val="00E30805"/>
    <w:rsid w:val="00E30B95"/>
    <w:rsid w:val="00E30BE2"/>
    <w:rsid w:val="00E3319A"/>
    <w:rsid w:val="00E34BBB"/>
    <w:rsid w:val="00E36D97"/>
    <w:rsid w:val="00E423CA"/>
    <w:rsid w:val="00E43567"/>
    <w:rsid w:val="00E45262"/>
    <w:rsid w:val="00E45D9E"/>
    <w:rsid w:val="00E50839"/>
    <w:rsid w:val="00E508D2"/>
    <w:rsid w:val="00E514A3"/>
    <w:rsid w:val="00E55430"/>
    <w:rsid w:val="00E579E8"/>
    <w:rsid w:val="00E57EF8"/>
    <w:rsid w:val="00E626F2"/>
    <w:rsid w:val="00E62754"/>
    <w:rsid w:val="00E62BD4"/>
    <w:rsid w:val="00E62C76"/>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103"/>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4093"/>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061FF"/>
    <w:rsid w:val="00F10E0C"/>
    <w:rsid w:val="00F1122E"/>
    <w:rsid w:val="00F11E5D"/>
    <w:rsid w:val="00F123C3"/>
    <w:rsid w:val="00F137C8"/>
    <w:rsid w:val="00F13D56"/>
    <w:rsid w:val="00F1467A"/>
    <w:rsid w:val="00F154FF"/>
    <w:rsid w:val="00F176C4"/>
    <w:rsid w:val="00F20543"/>
    <w:rsid w:val="00F316ED"/>
    <w:rsid w:val="00F32203"/>
    <w:rsid w:val="00F32B11"/>
    <w:rsid w:val="00F334FA"/>
    <w:rsid w:val="00F33688"/>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097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3CC5C8C1"/>
    <w:rsid w:val="71A3D53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7B79177D-8CAD-41F5-A676-902BAEFCB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3.xml><?xml version="1.0" encoding="utf-8"?>
<ds:datastoreItem xmlns:ds="http://schemas.openxmlformats.org/officeDocument/2006/customXml" ds:itemID="{03A7CBB0-90A8-4FC0-BCDB-176C2D59D160}">
  <ds:schemaRefs>
    <ds:schemaRef ds:uri="http://schemas.microsoft.com/sharepoint/v3/contenttype/forms"/>
  </ds:schemaRefs>
</ds:datastoreItem>
</file>

<file path=customXml/itemProps4.xml><?xml version="1.0" encoding="utf-8"?>
<ds:datastoreItem xmlns:ds="http://schemas.openxmlformats.org/officeDocument/2006/customXml" ds:itemID="{2504A03E-5EB5-4374-9313-35F0633AE755}">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164</Characters>
  <Application>Microsoft Office Word</Application>
  <DocSecurity>0</DocSecurity>
  <Lines>16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2025-11-13T06:01:00Z</dcterms:created>
  <dcterms:modified xsi:type="dcterms:W3CDTF">2026-09-02T09:14:00Z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5" name="docLang">
    <vt:lpwstr>ja</vt:lpwstr>
  </property>
</Properties>
</file>